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D9B4">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pacing w:val="-5"/>
        </w:rPr>
      </w:pPr>
      <w:r>
        <w:rPr>
          <w:rFonts w:ascii="宋体" w:hAnsi="宋体" w:eastAsia="宋体" w:cs="宋体"/>
          <w:spacing w:val="-5"/>
        </w:rPr>
        <w:t>附件：</w:t>
      </w:r>
    </w:p>
    <w:p w14:paraId="7E1C490A">
      <w:pPr>
        <w:pStyle w:val="2"/>
        <w:keepNext w:val="0"/>
        <w:keepLines w:val="0"/>
        <w:pageBreakBefore w:val="0"/>
        <w:widowControl/>
        <w:kinsoku/>
        <w:wordWrap w:val="0"/>
        <w:overflowPunct/>
        <w:topLinePunct w:val="0"/>
        <w:autoSpaceDE w:val="0"/>
        <w:autoSpaceDN w:val="0"/>
        <w:bidi w:val="0"/>
        <w:adjustRightInd w:val="0"/>
        <w:snapToGrid w:val="0"/>
        <w:spacing w:line="400" w:lineRule="exact"/>
        <w:textAlignment w:val="baseline"/>
        <w:rPr>
          <w:sz w:val="31"/>
          <w:szCs w:val="31"/>
        </w:rPr>
      </w:pPr>
      <w:r>
        <w:rPr>
          <w:rFonts w:ascii="宋体" w:hAnsi="宋体" w:eastAsia="宋体" w:cs="宋体"/>
          <w:spacing w:val="-5"/>
        </w:rPr>
        <w:t>成都数智城市运营科技有限责任公司通信链路综合保障服务采购项目(项目编号：ZXCTFZC-2025-030)”,中标金额如下：</w:t>
      </w:r>
    </w:p>
    <w:tbl>
      <w:tblPr>
        <w:tblStyle w:val="3"/>
        <w:tblW w:w="8477" w:type="dxa"/>
        <w:tblInd w:w="0" w:type="dxa"/>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846"/>
        <w:gridCol w:w="961"/>
        <w:gridCol w:w="896"/>
        <w:gridCol w:w="2047"/>
        <w:gridCol w:w="1981"/>
      </w:tblGrid>
      <w:tr w14:paraId="2A93E82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592" w:type="dxa"/>
            <w:gridSpan w:val="2"/>
            <w:tcBorders>
              <w:tl2br w:val="nil"/>
              <w:tr2bl w:val="nil"/>
            </w:tcBorders>
            <w:noWrap w:val="0"/>
            <w:vAlign w:val="center"/>
          </w:tcPr>
          <w:p w14:paraId="288CFB1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采购内容</w:t>
            </w:r>
          </w:p>
        </w:tc>
        <w:tc>
          <w:tcPr>
            <w:tcW w:w="961" w:type="dxa"/>
            <w:tcBorders>
              <w:tl2br w:val="nil"/>
              <w:tr2bl w:val="nil"/>
            </w:tcBorders>
            <w:noWrap w:val="0"/>
            <w:vAlign w:val="center"/>
          </w:tcPr>
          <w:p w14:paraId="6032193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96" w:type="dxa"/>
            <w:tcBorders>
              <w:tl2br w:val="nil"/>
              <w:tr2bl w:val="nil"/>
            </w:tcBorders>
            <w:noWrap w:val="0"/>
            <w:vAlign w:val="center"/>
          </w:tcPr>
          <w:p w14:paraId="4EA84C1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w:t>
            </w:r>
          </w:p>
        </w:tc>
        <w:tc>
          <w:tcPr>
            <w:tcW w:w="2047" w:type="dxa"/>
            <w:tcBorders>
              <w:tl2br w:val="nil"/>
              <w:tr2bl w:val="nil"/>
            </w:tcBorders>
            <w:noWrap w:val="0"/>
            <w:vAlign w:val="center"/>
          </w:tcPr>
          <w:p w14:paraId="692DD9D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单价</w:t>
            </w:r>
          </w:p>
        </w:tc>
        <w:tc>
          <w:tcPr>
            <w:tcW w:w="1981" w:type="dxa"/>
            <w:tcBorders>
              <w:tl2br w:val="nil"/>
              <w:tr2bl w:val="nil"/>
            </w:tcBorders>
            <w:noWrap w:val="0"/>
            <w:vAlign w:val="center"/>
          </w:tcPr>
          <w:p w14:paraId="787EBFDA">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总价</w:t>
            </w:r>
          </w:p>
        </w:tc>
      </w:tr>
      <w:tr w14:paraId="7D80AF0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592" w:type="dxa"/>
            <w:gridSpan w:val="2"/>
            <w:tcBorders>
              <w:tl2br w:val="nil"/>
              <w:tr2bl w:val="nil"/>
            </w:tcBorders>
            <w:noWrap w:val="0"/>
            <w:vAlign w:val="center"/>
          </w:tcPr>
          <w:p w14:paraId="2F61CD26">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机房</w:t>
            </w:r>
            <w:r>
              <w:rPr>
                <w:rFonts w:hint="eastAsia" w:ascii="宋体" w:hAnsi="宋体" w:eastAsia="宋体" w:cs="宋体"/>
                <w:color w:val="auto"/>
                <w:sz w:val="24"/>
                <w:szCs w:val="24"/>
                <w:highlight w:val="none"/>
              </w:rPr>
              <w:t>机柜</w:t>
            </w:r>
            <w:r>
              <w:rPr>
                <w:rFonts w:hint="eastAsia" w:ascii="宋体" w:hAnsi="宋体" w:eastAsia="宋体" w:cs="宋体"/>
                <w:color w:val="auto"/>
                <w:sz w:val="24"/>
                <w:szCs w:val="24"/>
                <w:highlight w:val="none"/>
                <w:lang w:val="en-US" w:eastAsia="zh-CN"/>
              </w:rPr>
              <w:t>租赁</w:t>
            </w:r>
          </w:p>
        </w:tc>
        <w:tc>
          <w:tcPr>
            <w:tcW w:w="961" w:type="dxa"/>
            <w:tcBorders>
              <w:tl2br w:val="nil"/>
              <w:tr2bl w:val="nil"/>
            </w:tcBorders>
            <w:noWrap w:val="0"/>
            <w:vAlign w:val="center"/>
          </w:tcPr>
          <w:p w14:paraId="1603C51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39</w:t>
            </w:r>
          </w:p>
        </w:tc>
        <w:tc>
          <w:tcPr>
            <w:tcW w:w="896" w:type="dxa"/>
            <w:tcBorders>
              <w:tl2br w:val="nil"/>
              <w:tr2bl w:val="nil"/>
            </w:tcBorders>
            <w:noWrap w:val="0"/>
            <w:vAlign w:val="center"/>
          </w:tcPr>
          <w:p w14:paraId="7BDADC5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2047" w:type="dxa"/>
            <w:tcBorders>
              <w:tl2br w:val="nil"/>
              <w:tr2bl w:val="nil"/>
            </w:tcBorders>
            <w:noWrap w:val="0"/>
            <w:vAlign w:val="center"/>
          </w:tcPr>
          <w:p w14:paraId="0B8EA4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4533</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/个</w:t>
            </w:r>
          </w:p>
        </w:tc>
        <w:tc>
          <w:tcPr>
            <w:tcW w:w="1981" w:type="dxa"/>
            <w:tcBorders>
              <w:tl2br w:val="nil"/>
              <w:tr2bl w:val="nil"/>
            </w:tcBorders>
            <w:noWrap w:val="0"/>
            <w:vAlign w:val="center"/>
          </w:tcPr>
          <w:p w14:paraId="334584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2121444</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6B40DE8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restart"/>
            <w:tcBorders>
              <w:tl2br w:val="nil"/>
              <w:tr2bl w:val="nil"/>
            </w:tcBorders>
            <w:noWrap w:val="0"/>
            <w:vAlign w:val="center"/>
          </w:tcPr>
          <w:p w14:paraId="655FB11A">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网络链路租赁</w:t>
            </w:r>
          </w:p>
        </w:tc>
        <w:tc>
          <w:tcPr>
            <w:tcW w:w="1846" w:type="dxa"/>
            <w:tcBorders>
              <w:tl2br w:val="nil"/>
              <w:tr2bl w:val="nil"/>
            </w:tcBorders>
            <w:noWrap w:val="0"/>
            <w:vAlign w:val="center"/>
          </w:tcPr>
          <w:p w14:paraId="670C54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带宽不低于40Mbps</w:t>
            </w:r>
          </w:p>
        </w:tc>
        <w:tc>
          <w:tcPr>
            <w:tcW w:w="961" w:type="dxa"/>
            <w:tcBorders>
              <w:tl2br w:val="nil"/>
              <w:tr2bl w:val="nil"/>
            </w:tcBorders>
            <w:noWrap w:val="0"/>
            <w:vAlign w:val="center"/>
          </w:tcPr>
          <w:p w14:paraId="32D03A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2809</w:t>
            </w:r>
          </w:p>
        </w:tc>
        <w:tc>
          <w:tcPr>
            <w:tcW w:w="896" w:type="dxa"/>
            <w:tcBorders>
              <w:tl2br w:val="nil"/>
              <w:tr2bl w:val="nil"/>
            </w:tcBorders>
            <w:noWrap w:val="0"/>
            <w:vAlign w:val="center"/>
          </w:tcPr>
          <w:p w14:paraId="4F0C9B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49BBDE8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186</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22B8510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6269688</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7B4E68C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0F515478">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rPr>
            </w:pPr>
          </w:p>
        </w:tc>
        <w:tc>
          <w:tcPr>
            <w:tcW w:w="1846" w:type="dxa"/>
            <w:tcBorders>
              <w:tl2br w:val="nil"/>
              <w:tr2bl w:val="nil"/>
            </w:tcBorders>
            <w:noWrap w:val="0"/>
            <w:vAlign w:val="center"/>
          </w:tcPr>
          <w:p w14:paraId="5BBF7C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带宽不低于30Mbps</w:t>
            </w:r>
          </w:p>
        </w:tc>
        <w:tc>
          <w:tcPr>
            <w:tcW w:w="961" w:type="dxa"/>
            <w:tcBorders>
              <w:tl2br w:val="nil"/>
              <w:tr2bl w:val="nil"/>
            </w:tcBorders>
            <w:noWrap w:val="0"/>
            <w:vAlign w:val="center"/>
          </w:tcPr>
          <w:p w14:paraId="232269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4000</w:t>
            </w:r>
          </w:p>
        </w:tc>
        <w:tc>
          <w:tcPr>
            <w:tcW w:w="896" w:type="dxa"/>
            <w:tcBorders>
              <w:tl2br w:val="nil"/>
              <w:tr2bl w:val="nil"/>
            </w:tcBorders>
            <w:noWrap w:val="0"/>
            <w:vAlign w:val="center"/>
          </w:tcPr>
          <w:p w14:paraId="1E01B6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7B34AC3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140</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03E3718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6720000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6FDC79B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2098E60F">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632743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带宽不低于35Mbps</w:t>
            </w:r>
          </w:p>
        </w:tc>
        <w:tc>
          <w:tcPr>
            <w:tcW w:w="961" w:type="dxa"/>
            <w:tcBorders>
              <w:tl2br w:val="nil"/>
              <w:tr2bl w:val="nil"/>
            </w:tcBorders>
            <w:noWrap w:val="0"/>
            <w:vAlign w:val="center"/>
          </w:tcPr>
          <w:p w14:paraId="06B06A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896" w:type="dxa"/>
            <w:tcBorders>
              <w:tl2br w:val="nil"/>
              <w:tr2bl w:val="nil"/>
            </w:tcBorders>
            <w:noWrap w:val="0"/>
            <w:vAlign w:val="center"/>
          </w:tcPr>
          <w:p w14:paraId="700D71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426311C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160</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215EE3D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1920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407DDE5A">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4BC67E6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36AD6D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带宽不低于70Mbps</w:t>
            </w:r>
          </w:p>
        </w:tc>
        <w:tc>
          <w:tcPr>
            <w:tcW w:w="961" w:type="dxa"/>
            <w:tcBorders>
              <w:tl2br w:val="nil"/>
              <w:tr2bl w:val="nil"/>
            </w:tcBorders>
            <w:noWrap w:val="0"/>
            <w:vAlign w:val="center"/>
          </w:tcPr>
          <w:p w14:paraId="692BD6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896" w:type="dxa"/>
            <w:tcBorders>
              <w:tl2br w:val="nil"/>
              <w:tr2bl w:val="nil"/>
            </w:tcBorders>
            <w:noWrap w:val="0"/>
            <w:vAlign w:val="center"/>
          </w:tcPr>
          <w:p w14:paraId="6F0B91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0745FC1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323</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5E0A28B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7752</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399377F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18381D4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2EF4FF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带宽不低于105Mbps</w:t>
            </w:r>
          </w:p>
        </w:tc>
        <w:tc>
          <w:tcPr>
            <w:tcW w:w="961" w:type="dxa"/>
            <w:tcBorders>
              <w:tl2br w:val="nil"/>
              <w:tr2bl w:val="nil"/>
            </w:tcBorders>
            <w:noWrap w:val="0"/>
            <w:vAlign w:val="center"/>
          </w:tcPr>
          <w:p w14:paraId="715192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896" w:type="dxa"/>
            <w:tcBorders>
              <w:tl2br w:val="nil"/>
              <w:tr2bl w:val="nil"/>
            </w:tcBorders>
            <w:noWrap w:val="0"/>
            <w:vAlign w:val="center"/>
          </w:tcPr>
          <w:p w14:paraId="3B6210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2BE99A6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480</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733EB6C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74880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44DBB66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22D48711">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00F12D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带宽不低于140Mbps</w:t>
            </w:r>
          </w:p>
        </w:tc>
        <w:tc>
          <w:tcPr>
            <w:tcW w:w="961" w:type="dxa"/>
            <w:tcBorders>
              <w:tl2br w:val="nil"/>
              <w:tr2bl w:val="nil"/>
            </w:tcBorders>
            <w:noWrap w:val="0"/>
            <w:vAlign w:val="center"/>
          </w:tcPr>
          <w:p w14:paraId="021CE5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896" w:type="dxa"/>
            <w:tcBorders>
              <w:tl2br w:val="nil"/>
              <w:tr2bl w:val="nil"/>
            </w:tcBorders>
            <w:noWrap w:val="0"/>
            <w:vAlign w:val="center"/>
          </w:tcPr>
          <w:p w14:paraId="6E0FB7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3822B8B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650</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103F760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46800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32C9F5C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0BDC9350">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69E3AF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带宽不低于175Mbps</w:t>
            </w:r>
          </w:p>
        </w:tc>
        <w:tc>
          <w:tcPr>
            <w:tcW w:w="961" w:type="dxa"/>
            <w:tcBorders>
              <w:tl2br w:val="nil"/>
              <w:tr2bl w:val="nil"/>
            </w:tcBorders>
            <w:noWrap w:val="0"/>
            <w:vAlign w:val="center"/>
          </w:tcPr>
          <w:p w14:paraId="6EADEF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896" w:type="dxa"/>
            <w:tcBorders>
              <w:tl2br w:val="nil"/>
              <w:tr2bl w:val="nil"/>
            </w:tcBorders>
            <w:noWrap w:val="0"/>
            <w:vAlign w:val="center"/>
          </w:tcPr>
          <w:p w14:paraId="42DCBD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0AAD5AD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833</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7391C1F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9996</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7BC48BE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13B19746">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53EF21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带宽不低于210Mbps</w:t>
            </w:r>
          </w:p>
        </w:tc>
        <w:tc>
          <w:tcPr>
            <w:tcW w:w="961" w:type="dxa"/>
            <w:tcBorders>
              <w:tl2br w:val="nil"/>
              <w:tr2bl w:val="nil"/>
            </w:tcBorders>
            <w:noWrap w:val="0"/>
            <w:vAlign w:val="center"/>
          </w:tcPr>
          <w:p w14:paraId="2C4BC4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96" w:type="dxa"/>
            <w:tcBorders>
              <w:tl2br w:val="nil"/>
              <w:tr2bl w:val="nil"/>
            </w:tcBorders>
            <w:noWrap w:val="0"/>
            <w:vAlign w:val="center"/>
          </w:tcPr>
          <w:p w14:paraId="19E8B4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4CEBB9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985</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6904A5D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35460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379B7D2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746" w:type="dxa"/>
            <w:vMerge w:val="continue"/>
            <w:tcBorders>
              <w:tl2br w:val="nil"/>
              <w:tr2bl w:val="nil"/>
            </w:tcBorders>
            <w:noWrap w:val="0"/>
            <w:vAlign w:val="center"/>
          </w:tcPr>
          <w:p w14:paraId="1040CAE3">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p>
        </w:tc>
        <w:tc>
          <w:tcPr>
            <w:tcW w:w="1846" w:type="dxa"/>
            <w:tcBorders>
              <w:tl2br w:val="nil"/>
              <w:tr2bl w:val="nil"/>
            </w:tcBorders>
            <w:noWrap w:val="0"/>
            <w:vAlign w:val="center"/>
          </w:tcPr>
          <w:p w14:paraId="61DB22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带宽不低于100Mbps</w:t>
            </w:r>
          </w:p>
        </w:tc>
        <w:tc>
          <w:tcPr>
            <w:tcW w:w="961" w:type="dxa"/>
            <w:tcBorders>
              <w:tl2br w:val="nil"/>
              <w:tr2bl w:val="nil"/>
            </w:tcBorders>
            <w:noWrap w:val="0"/>
            <w:vAlign w:val="center"/>
          </w:tcPr>
          <w:p w14:paraId="245D65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w:t>
            </w:r>
          </w:p>
        </w:tc>
        <w:tc>
          <w:tcPr>
            <w:tcW w:w="896" w:type="dxa"/>
            <w:tcBorders>
              <w:tl2br w:val="nil"/>
              <w:tr2bl w:val="nil"/>
            </w:tcBorders>
            <w:noWrap w:val="0"/>
            <w:vAlign w:val="center"/>
          </w:tcPr>
          <w:p w14:paraId="30F6D3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2047" w:type="dxa"/>
            <w:tcBorders>
              <w:tl2br w:val="nil"/>
              <w:tr2bl w:val="nil"/>
            </w:tcBorders>
            <w:noWrap w:val="0"/>
            <w:vAlign w:val="center"/>
          </w:tcPr>
          <w:p w14:paraId="18823A0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450</w:t>
            </w:r>
            <w:r>
              <w:rPr>
                <w:rFonts w:hint="eastAsia" w:ascii="宋体" w:hAnsi="宋体" w:eastAsia="宋体" w:cs="宋体"/>
                <w:color w:val="auto"/>
                <w:sz w:val="24"/>
                <w:szCs w:val="24"/>
                <w:highlight w:val="none"/>
                <w:u w:val="none"/>
              </w:rPr>
              <w:t>元/月</w:t>
            </w:r>
            <w:r>
              <w:rPr>
                <w:rFonts w:hint="eastAsia" w:ascii="宋体" w:hAnsi="宋体" w:eastAsia="宋体" w:cs="宋体"/>
                <w:color w:val="auto"/>
                <w:sz w:val="24"/>
                <w:szCs w:val="24"/>
                <w:highlight w:val="none"/>
                <w:u w:val="none"/>
                <w:lang w:val="en-US" w:eastAsia="zh-CN"/>
              </w:rPr>
              <w:t>/条</w:t>
            </w:r>
          </w:p>
        </w:tc>
        <w:tc>
          <w:tcPr>
            <w:tcW w:w="1981" w:type="dxa"/>
            <w:tcBorders>
              <w:tl2br w:val="nil"/>
              <w:tr2bl w:val="nil"/>
            </w:tcBorders>
            <w:noWrap w:val="0"/>
            <w:vAlign w:val="center"/>
          </w:tcPr>
          <w:p w14:paraId="622E161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221400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年</w:t>
            </w:r>
          </w:p>
        </w:tc>
      </w:tr>
      <w:tr w14:paraId="321DE50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1214" w:hRule="atLeast"/>
        </w:trPr>
        <w:tc>
          <w:tcPr>
            <w:tcW w:w="2592" w:type="dxa"/>
            <w:gridSpan w:val="2"/>
            <w:tcBorders>
              <w:tl2br w:val="nil"/>
              <w:tr2bl w:val="nil"/>
            </w:tcBorders>
            <w:noWrap w:val="0"/>
            <w:vAlign w:val="center"/>
          </w:tcPr>
          <w:p w14:paraId="2CFEC5DC">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平台系统(含算力、存储、软件授权)</w:t>
            </w:r>
            <w:r>
              <w:rPr>
                <w:rFonts w:hint="eastAsia" w:ascii="宋体" w:hAnsi="宋体" w:eastAsia="宋体" w:cs="宋体"/>
                <w:color w:val="auto"/>
                <w:sz w:val="24"/>
                <w:szCs w:val="24"/>
                <w:highlight w:val="none"/>
                <w:lang w:val="en-US" w:eastAsia="zh-CN"/>
              </w:rPr>
              <w:t>保障和升级</w:t>
            </w:r>
          </w:p>
        </w:tc>
        <w:tc>
          <w:tcPr>
            <w:tcW w:w="961" w:type="dxa"/>
            <w:tcBorders>
              <w:tl2br w:val="nil"/>
              <w:tr2bl w:val="nil"/>
            </w:tcBorders>
            <w:noWrap w:val="0"/>
            <w:vAlign w:val="center"/>
          </w:tcPr>
          <w:p w14:paraId="48DF0D8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w:t>
            </w:r>
          </w:p>
        </w:tc>
        <w:tc>
          <w:tcPr>
            <w:tcW w:w="896" w:type="dxa"/>
            <w:tcBorders>
              <w:tl2br w:val="nil"/>
              <w:tr2bl w:val="nil"/>
            </w:tcBorders>
            <w:noWrap w:val="0"/>
            <w:vAlign w:val="center"/>
          </w:tcPr>
          <w:p w14:paraId="67D1EE8E">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w:t>
            </w:r>
          </w:p>
        </w:tc>
        <w:tc>
          <w:tcPr>
            <w:tcW w:w="2047" w:type="dxa"/>
            <w:tcBorders>
              <w:tl2br w:val="nil"/>
              <w:tr2bl w:val="nil"/>
            </w:tcBorders>
            <w:noWrap w:val="0"/>
            <w:vAlign w:val="center"/>
          </w:tcPr>
          <w:p w14:paraId="1F3499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460596元/年</w:t>
            </w:r>
          </w:p>
        </w:tc>
        <w:tc>
          <w:tcPr>
            <w:tcW w:w="1981" w:type="dxa"/>
            <w:tcBorders>
              <w:tl2br w:val="nil"/>
              <w:tr2bl w:val="nil"/>
            </w:tcBorders>
            <w:noWrap w:val="0"/>
            <w:vAlign w:val="center"/>
          </w:tcPr>
          <w:p w14:paraId="419E583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460596元/年</w:t>
            </w:r>
          </w:p>
        </w:tc>
      </w:tr>
      <w:tr w14:paraId="1505A13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4449" w:type="dxa"/>
            <w:gridSpan w:val="4"/>
            <w:tcBorders>
              <w:tl2br w:val="nil"/>
              <w:tr2bl w:val="nil"/>
            </w:tcBorders>
            <w:noWrap w:val="0"/>
            <w:vAlign w:val="center"/>
          </w:tcPr>
          <w:p w14:paraId="35C2DF33">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合计</w:t>
            </w:r>
          </w:p>
        </w:tc>
        <w:tc>
          <w:tcPr>
            <w:tcW w:w="4028" w:type="dxa"/>
            <w:gridSpan w:val="2"/>
            <w:tcBorders>
              <w:tl2br w:val="nil"/>
              <w:tr2bl w:val="nil"/>
            </w:tcBorders>
            <w:noWrap w:val="0"/>
            <w:vAlign w:val="center"/>
          </w:tcPr>
          <w:p w14:paraId="02A2FD11">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15,969,936.00元/年</w:t>
            </w:r>
          </w:p>
        </w:tc>
      </w:tr>
    </w:tbl>
    <w:p w14:paraId="664E406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01574"/>
    <w:rsid w:val="7940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2025-10-09T07:21:00Z</dcterms:created>
  <dc:creator>杨翼帆</dc:creator>
  <cp:lastModifiedBy>杨翼帆</cp:lastModifiedBy>
  <dcterms:modified xsi:type="dcterms:W3CDTF">2025-10-09T07:21:36Z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9C286C7F95DA4D618E34ED6D3A4E9F16_11</vt:lpwstr>
  </property>
  <property fmtid="{D5CDD505-2E9C-101B-9397-08002B2CF9AE}" pid="4" name="KSOTemplateDocerSaveRecord">
    <vt:lpwstr>eyJoZGlkIjoiNjZjMjZmNGI1ZGI3ZWJmMjIxZDc5MWI3ZjM4NWNkZTkiLCJ1c2VySWQiOiIxNjMzNTU0MzgxIn0=</vt:lpwstr>
  </property>
</Properties>
</file>